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D10F1F" w:rsidP="00A9290E">
      <w:pPr>
        <w:pStyle w:val="82"/>
      </w:pPr>
      <w:r w:rsidRPr="009C09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8B55BE" w:rsidRPr="00B4437D" w:rsidRDefault="008B55BE" w:rsidP="008B55BE">
      <w:pPr>
        <w:jc w:val="center"/>
        <w:rPr>
          <w:b/>
          <w:sz w:val="28"/>
          <w:szCs w:val="28"/>
        </w:rPr>
      </w:pPr>
      <w:r w:rsidRPr="00B4437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ВНЕСЕНИИ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ЗАКОН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РЕСПУБЛИКИ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АДЫГЕЯ</w:t>
      </w:r>
      <w:r w:rsidRPr="00B4437D">
        <w:rPr>
          <w:b/>
          <w:sz w:val="28"/>
          <w:szCs w:val="28"/>
        </w:rPr>
        <w:br/>
      </w:r>
      <w:r>
        <w:rPr>
          <w:b/>
          <w:sz w:val="28"/>
          <w:szCs w:val="28"/>
        </w:rPr>
        <w:t>"</w:t>
      </w:r>
      <w:r w:rsidRPr="00B4437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РЕСПУБЛИКАНСКОМ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БЮДЖЕТЕ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РЕСПУБЛИКИ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АДЫГЕЯ</w:t>
      </w:r>
      <w:r>
        <w:rPr>
          <w:b/>
          <w:sz w:val="28"/>
          <w:szCs w:val="28"/>
        </w:rPr>
        <w:br/>
      </w:r>
      <w:r w:rsidRPr="00B4437D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ПЛАНОВЫЙ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ПЕРИОД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 xml:space="preserve">  </w:t>
      </w:r>
      <w:r w:rsidRPr="00B4437D">
        <w:rPr>
          <w:b/>
          <w:sz w:val="28"/>
          <w:szCs w:val="28"/>
        </w:rPr>
        <w:t>ГОДОВ</w:t>
      </w:r>
      <w:r>
        <w:rPr>
          <w:b/>
          <w:sz w:val="28"/>
          <w:szCs w:val="28"/>
        </w:rPr>
        <w:t>"</w:t>
      </w:r>
    </w:p>
    <w:p w:rsidR="008B55BE" w:rsidRDefault="008B55BE" w:rsidP="008B55BE">
      <w:pPr>
        <w:pStyle w:val="af4"/>
      </w:pPr>
    </w:p>
    <w:p w:rsidR="008B55BE" w:rsidRPr="00210A02" w:rsidRDefault="008B55BE" w:rsidP="008B55BE">
      <w:pPr>
        <w:pStyle w:val="af4"/>
      </w:pPr>
    </w:p>
    <w:p w:rsidR="008B55BE" w:rsidRPr="00210A02" w:rsidRDefault="008B55BE" w:rsidP="008B55BE">
      <w:pPr>
        <w:pStyle w:val="af5"/>
      </w:pPr>
      <w:r w:rsidRPr="00210A02">
        <w:t>Принят Государственным Советом - Хасэ Республики Адыгея</w:t>
      </w:r>
      <w:r w:rsidRPr="00210A02">
        <w:br/>
      </w:r>
      <w:r>
        <w:t>25 февраля</w:t>
      </w:r>
      <w:r w:rsidRPr="00210A02">
        <w:t xml:space="preserve"> 201</w:t>
      </w:r>
      <w:r>
        <w:t>9</w:t>
      </w:r>
      <w:r w:rsidRPr="00210A02">
        <w:t xml:space="preserve"> года</w:t>
      </w:r>
    </w:p>
    <w:p w:rsidR="008B55BE" w:rsidRDefault="008B55BE" w:rsidP="008B55BE">
      <w:pPr>
        <w:pStyle w:val="af4"/>
      </w:pPr>
    </w:p>
    <w:p w:rsidR="008B55BE" w:rsidRDefault="008B55BE" w:rsidP="008B55BE">
      <w:pPr>
        <w:pStyle w:val="af4"/>
      </w:pPr>
    </w:p>
    <w:p w:rsidR="008B55BE" w:rsidRPr="009C50CB" w:rsidRDefault="008B55BE" w:rsidP="008B55BE">
      <w:pPr>
        <w:pStyle w:val="af6"/>
        <w:rPr>
          <w:spacing w:val="-6"/>
        </w:rPr>
      </w:pPr>
      <w:r w:rsidRPr="009C50CB">
        <w:rPr>
          <w:spacing w:val="-6"/>
        </w:rPr>
        <w:t>Статья 1.</w:t>
      </w:r>
      <w:r w:rsidRPr="009C50CB">
        <w:rPr>
          <w:spacing w:val="-6"/>
        </w:rPr>
        <w:tab/>
      </w:r>
      <w:r w:rsidRPr="00B4437D">
        <w:t>О внесении изменений в Закон Республики Адыгея</w:t>
      </w:r>
      <w:r w:rsidRPr="00B4437D">
        <w:br/>
      </w:r>
      <w:r>
        <w:t>"</w:t>
      </w:r>
      <w:r w:rsidRPr="00B4437D">
        <w:t>О республиканском бюджете Республики Адыгея на 2019 год и на плановый период 2020 и 2021 годов</w:t>
      </w:r>
      <w:r>
        <w:t>"</w:t>
      </w:r>
    </w:p>
    <w:p w:rsidR="008B55BE" w:rsidRPr="00B4437D" w:rsidRDefault="008B55BE" w:rsidP="008B55BE">
      <w:pPr>
        <w:pStyle w:val="af4"/>
      </w:pPr>
      <w:r w:rsidRPr="00B4437D">
        <w:t xml:space="preserve">Внести в Закон Республики Адыгея от 20 декабря 2018 года </w:t>
      </w:r>
      <w:r>
        <w:t>№ </w:t>
      </w:r>
      <w:r w:rsidRPr="00B4437D">
        <w:t>203</w:t>
      </w:r>
      <w:r>
        <w:t xml:space="preserve"> "</w:t>
      </w:r>
      <w:r w:rsidRPr="00B4437D">
        <w:t>О</w:t>
      </w:r>
      <w:r>
        <w:t> </w:t>
      </w:r>
      <w:r w:rsidRPr="00B4437D">
        <w:t>республиканском бюджете Республики Адыгея на 2019 год и на плановый период 2020 и 2021 годов</w:t>
      </w:r>
      <w:r>
        <w:t>"</w:t>
      </w:r>
      <w:r w:rsidRPr="00B4437D">
        <w:t xml:space="preserve"> (Собрание законодательства Республики Адыгея, 2018, </w:t>
      </w:r>
      <w:r>
        <w:t>№ </w:t>
      </w:r>
      <w:r w:rsidRPr="00B4437D">
        <w:t>12) следующие изменения:</w:t>
      </w:r>
    </w:p>
    <w:p w:rsidR="008B55BE" w:rsidRPr="00B4437D" w:rsidRDefault="008B55BE" w:rsidP="008B55BE">
      <w:pPr>
        <w:pStyle w:val="af4"/>
      </w:pPr>
      <w:r w:rsidRPr="00B4437D">
        <w:t>1) часть 1 статьи 1 изложить в следующей редакции:</w:t>
      </w:r>
    </w:p>
    <w:p w:rsidR="008B55BE" w:rsidRPr="00B4437D" w:rsidRDefault="008B55BE" w:rsidP="008B55BE">
      <w:pPr>
        <w:pStyle w:val="af4"/>
      </w:pPr>
      <w:r>
        <w:t>"</w:t>
      </w:r>
      <w:r w:rsidRPr="00B4437D">
        <w:t>1. Утвердить основные характеристики республиканского бюджета Ре</w:t>
      </w:r>
      <w:r w:rsidRPr="00B4437D">
        <w:t>с</w:t>
      </w:r>
      <w:r w:rsidRPr="00B4437D">
        <w:t>публики Адыгея на 2019 год:</w:t>
      </w:r>
    </w:p>
    <w:p w:rsidR="008B55BE" w:rsidRPr="00B4437D" w:rsidRDefault="008B55BE" w:rsidP="008B55BE">
      <w:pPr>
        <w:pStyle w:val="af4"/>
      </w:pPr>
      <w:r w:rsidRPr="00B4437D">
        <w:t>1) прогнозируемый общий объем доходов республиканского бюджета Республики Адыгея в сумме 21663900.8 тысячи рублей, в том числе налоговые и неналоговые доходы в сумме 10303911.3 тысячи рублей, безвозмездные п</w:t>
      </w:r>
      <w:r w:rsidRPr="00B4437D">
        <w:t>о</w:t>
      </w:r>
      <w:r w:rsidRPr="00B4437D">
        <w:t>ступления в сумме 11359989.5 тысячи рублей;</w:t>
      </w:r>
    </w:p>
    <w:p w:rsidR="008B55BE" w:rsidRPr="00B4437D" w:rsidRDefault="008B55BE" w:rsidP="008B55BE">
      <w:pPr>
        <w:pStyle w:val="af4"/>
      </w:pPr>
      <w:r w:rsidRPr="00B4437D">
        <w:t>2) общий объем расходов республиканского бюджета Республики Адыгея в сумме 23379231.7 тысячи рублей;</w:t>
      </w:r>
    </w:p>
    <w:p w:rsidR="008B55BE" w:rsidRPr="00B4437D" w:rsidRDefault="008B55BE" w:rsidP="008B55BE">
      <w:pPr>
        <w:pStyle w:val="af4"/>
      </w:pPr>
      <w:r w:rsidRPr="00B4437D">
        <w:t>3) дефицит республиканского бюджета Республики Адыгея в сумме 1715330.9 тысячи рублей.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>2) в статье 7:</w:t>
      </w:r>
    </w:p>
    <w:p w:rsidR="008B55BE" w:rsidRPr="00B4437D" w:rsidRDefault="008B55BE" w:rsidP="008B55BE">
      <w:pPr>
        <w:pStyle w:val="af4"/>
      </w:pPr>
      <w:r w:rsidRPr="00B4437D">
        <w:lastRenderedPageBreak/>
        <w:t xml:space="preserve">а) в пункте 1 части 4 цифры </w:t>
      </w:r>
      <w:r>
        <w:t>"</w:t>
      </w:r>
      <w:r w:rsidRPr="00B4437D">
        <w:t>280000.0</w:t>
      </w:r>
      <w:r>
        <w:t>"</w:t>
      </w:r>
      <w:r w:rsidRPr="00B4437D">
        <w:t xml:space="preserve"> заменить цифрами </w:t>
      </w:r>
      <w:r>
        <w:t>"</w:t>
      </w:r>
      <w:r w:rsidRPr="00B4437D">
        <w:t>326081.0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б) в части 5 цифры </w:t>
      </w:r>
      <w:r>
        <w:t>"</w:t>
      </w:r>
      <w:r w:rsidRPr="00B4437D">
        <w:t>1532120.3</w:t>
      </w:r>
      <w:r>
        <w:t>"</w:t>
      </w:r>
      <w:r w:rsidRPr="00B4437D">
        <w:t xml:space="preserve"> заменить цифрами </w:t>
      </w:r>
      <w:r>
        <w:t>"</w:t>
      </w:r>
      <w:r w:rsidRPr="00B4437D">
        <w:t>1533677.4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>3) в статье 8:</w:t>
      </w:r>
    </w:p>
    <w:p w:rsidR="008B55BE" w:rsidRPr="00B4437D" w:rsidRDefault="008B55BE" w:rsidP="008B55BE">
      <w:pPr>
        <w:pStyle w:val="af4"/>
        <w:rPr>
          <w:rFonts w:eastAsia="Calibri"/>
        </w:rPr>
      </w:pPr>
      <w:r w:rsidRPr="00B4437D">
        <w:t xml:space="preserve">а) в пункте 1 части 1 цифры </w:t>
      </w:r>
      <w:r>
        <w:t>"</w:t>
      </w:r>
      <w:r w:rsidRPr="00B4437D">
        <w:rPr>
          <w:rFonts w:eastAsia="Calibri"/>
        </w:rPr>
        <w:t>2679781.6</w:t>
      </w:r>
      <w:r>
        <w:t>"</w:t>
      </w:r>
      <w:r w:rsidRPr="00B4437D">
        <w:t xml:space="preserve"> заменить цифрами </w:t>
      </w:r>
      <w:r>
        <w:t>"</w:t>
      </w:r>
      <w:r w:rsidRPr="00B4437D">
        <w:t>2957285.2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>б) в пункте 1</w:t>
      </w:r>
      <w:r w:rsidR="002F4034" w:rsidRPr="002F4034">
        <w:t xml:space="preserve"> </w:t>
      </w:r>
      <w:r w:rsidR="002F4034" w:rsidRPr="00B4437D">
        <w:t>части 2</w:t>
      </w:r>
      <w:r w:rsidRPr="00B4437D">
        <w:t xml:space="preserve"> цифры </w:t>
      </w:r>
      <w:r>
        <w:t>"</w:t>
      </w:r>
      <w:r w:rsidRPr="00B4437D">
        <w:t>78000.0</w:t>
      </w:r>
      <w:r>
        <w:t>"</w:t>
      </w:r>
      <w:r w:rsidRPr="00B4437D">
        <w:t xml:space="preserve"> заменить цифрами </w:t>
      </w:r>
      <w:r>
        <w:t>"</w:t>
      </w:r>
      <w:r w:rsidRPr="00B4437D">
        <w:t>78470.1</w:t>
      </w:r>
      <w:r>
        <w:t>"</w:t>
      </w:r>
      <w:r w:rsidRPr="00B4437D">
        <w:t>;</w:t>
      </w:r>
    </w:p>
    <w:p w:rsidR="008B55BE" w:rsidRPr="00B4437D" w:rsidRDefault="002F4034" w:rsidP="008B55BE">
      <w:pPr>
        <w:pStyle w:val="af4"/>
      </w:pPr>
      <w:r>
        <w:t xml:space="preserve">в) </w:t>
      </w:r>
      <w:r w:rsidR="008B55BE" w:rsidRPr="00B4437D">
        <w:t xml:space="preserve">в пункте 2 </w:t>
      </w:r>
      <w:r w:rsidRPr="00B4437D">
        <w:t>части 2</w:t>
      </w:r>
      <w:r>
        <w:t xml:space="preserve"> </w:t>
      </w:r>
      <w:r w:rsidR="008B55BE" w:rsidRPr="00B4437D">
        <w:t xml:space="preserve">цифры </w:t>
      </w:r>
      <w:r w:rsidR="008B55BE">
        <w:t>"</w:t>
      </w:r>
      <w:r w:rsidR="008B55BE" w:rsidRPr="00B4437D">
        <w:t>548.6</w:t>
      </w:r>
      <w:r w:rsidR="008B55BE">
        <w:t>"</w:t>
      </w:r>
      <w:r w:rsidR="008B55BE" w:rsidRPr="00B4437D">
        <w:t xml:space="preserve"> заменить цифрами </w:t>
      </w:r>
      <w:r w:rsidR="008B55BE">
        <w:t>"</w:t>
      </w:r>
      <w:r w:rsidR="008B55BE" w:rsidRPr="00B4437D">
        <w:t>78.5</w:t>
      </w:r>
      <w:r w:rsidR="008B55BE">
        <w:t>"</w:t>
      </w:r>
      <w:r w:rsidR="008B55BE" w:rsidRPr="00B4437D">
        <w:t>;</w:t>
      </w:r>
    </w:p>
    <w:p w:rsidR="008B55BE" w:rsidRPr="00B4437D" w:rsidRDefault="008B55BE" w:rsidP="008B55BE">
      <w:pPr>
        <w:pStyle w:val="af4"/>
      </w:pPr>
      <w:r w:rsidRPr="00B4437D">
        <w:t>4) в статье 9:</w:t>
      </w:r>
    </w:p>
    <w:p w:rsidR="008B55BE" w:rsidRPr="00B4437D" w:rsidRDefault="008B55BE" w:rsidP="008B55BE">
      <w:pPr>
        <w:pStyle w:val="af4"/>
      </w:pPr>
      <w:r w:rsidRPr="00B4437D">
        <w:t xml:space="preserve">а) в абзаце первом </w:t>
      </w:r>
      <w:r w:rsidR="002F4034" w:rsidRPr="00B4437D">
        <w:t>части 4</w:t>
      </w:r>
      <w:r w:rsidR="002F4034">
        <w:t xml:space="preserve"> </w:t>
      </w:r>
      <w:r w:rsidRPr="00B4437D">
        <w:t xml:space="preserve">цифры </w:t>
      </w:r>
      <w:r>
        <w:t>"</w:t>
      </w:r>
      <w:r w:rsidRPr="00B4437D">
        <w:t>3058073.0</w:t>
      </w:r>
      <w:r>
        <w:t>"</w:t>
      </w:r>
      <w:r w:rsidRPr="00B4437D">
        <w:t xml:space="preserve"> заменить цифрами </w:t>
      </w:r>
      <w:r>
        <w:t>"</w:t>
      </w:r>
      <w:r w:rsidRPr="00B4437D">
        <w:t>3063902.0</w:t>
      </w:r>
      <w:r>
        <w:t>"</w:t>
      </w:r>
      <w:r w:rsidRPr="00B4437D">
        <w:t>;</w:t>
      </w:r>
    </w:p>
    <w:p w:rsidR="008B55BE" w:rsidRPr="00B4437D" w:rsidRDefault="002F4034" w:rsidP="008B55BE">
      <w:pPr>
        <w:pStyle w:val="af4"/>
      </w:pPr>
      <w:r>
        <w:t>б)</w:t>
      </w:r>
      <w:r w:rsidR="008B55BE" w:rsidRPr="00B4437D">
        <w:t> в пункте 3</w:t>
      </w:r>
      <w:r w:rsidRPr="002F4034">
        <w:t xml:space="preserve"> </w:t>
      </w:r>
      <w:r w:rsidRPr="00B4437D">
        <w:t>части 4</w:t>
      </w:r>
      <w:r w:rsidR="008B55BE" w:rsidRPr="00B4437D">
        <w:t xml:space="preserve"> цифры </w:t>
      </w:r>
      <w:r w:rsidR="008B55BE">
        <w:t>"</w:t>
      </w:r>
      <w:r w:rsidR="008B55BE" w:rsidRPr="00B4437D">
        <w:t>5544.0</w:t>
      </w:r>
      <w:r w:rsidR="008B55BE">
        <w:t>"</w:t>
      </w:r>
      <w:r w:rsidR="008B55BE" w:rsidRPr="00B4437D">
        <w:t xml:space="preserve"> заменить цифрами </w:t>
      </w:r>
      <w:r w:rsidR="008B55BE">
        <w:t>"</w:t>
      </w:r>
      <w:r w:rsidR="008B55BE" w:rsidRPr="00B4437D">
        <w:t>7566.0</w:t>
      </w:r>
      <w:r w:rsidR="008B55BE">
        <w:t>"</w:t>
      </w:r>
      <w:r w:rsidR="008B55BE" w:rsidRPr="00B4437D">
        <w:t>;</w:t>
      </w:r>
    </w:p>
    <w:p w:rsidR="008B55BE" w:rsidRPr="00B4437D" w:rsidRDefault="002F4034" w:rsidP="008B55BE">
      <w:pPr>
        <w:pStyle w:val="af4"/>
      </w:pPr>
      <w:r>
        <w:t>в)</w:t>
      </w:r>
      <w:r w:rsidR="008B55BE" w:rsidRPr="00B4437D">
        <w:t xml:space="preserve"> в пункте 4 </w:t>
      </w:r>
      <w:r w:rsidRPr="00B4437D">
        <w:t>части 4</w:t>
      </w:r>
      <w:r>
        <w:t xml:space="preserve"> </w:t>
      </w:r>
      <w:r w:rsidR="008B55BE" w:rsidRPr="00B4437D">
        <w:t xml:space="preserve">цифры </w:t>
      </w:r>
      <w:r w:rsidR="008B55BE">
        <w:t>"</w:t>
      </w:r>
      <w:r w:rsidR="008B55BE" w:rsidRPr="00B4437D">
        <w:t>6712.0</w:t>
      </w:r>
      <w:r w:rsidR="008B55BE">
        <w:t>"</w:t>
      </w:r>
      <w:r w:rsidR="008B55BE" w:rsidRPr="00B4437D">
        <w:t xml:space="preserve"> заменить цифрами </w:t>
      </w:r>
      <w:r w:rsidR="008B55BE">
        <w:t>"</w:t>
      </w:r>
      <w:r w:rsidR="008B55BE" w:rsidRPr="00B4437D">
        <w:t>9138.0</w:t>
      </w:r>
      <w:r w:rsidR="008B55BE">
        <w:t>"</w:t>
      </w:r>
      <w:r w:rsidR="008B55BE" w:rsidRPr="00B4437D">
        <w:t>;</w:t>
      </w:r>
    </w:p>
    <w:p w:rsidR="008B55BE" w:rsidRPr="00B4437D" w:rsidRDefault="002F4034" w:rsidP="008B55BE">
      <w:pPr>
        <w:pStyle w:val="af4"/>
      </w:pPr>
      <w:r>
        <w:t>г)</w:t>
      </w:r>
      <w:r w:rsidR="008B55BE" w:rsidRPr="00B4437D">
        <w:t xml:space="preserve"> в пункте 6 </w:t>
      </w:r>
      <w:r w:rsidRPr="00B4437D">
        <w:t>части 4</w:t>
      </w:r>
      <w:r>
        <w:t xml:space="preserve"> </w:t>
      </w:r>
      <w:r w:rsidR="008B55BE" w:rsidRPr="00B4437D">
        <w:t xml:space="preserve">цифры </w:t>
      </w:r>
      <w:r w:rsidR="008B55BE">
        <w:t>"</w:t>
      </w:r>
      <w:r w:rsidR="008B55BE" w:rsidRPr="00B4437D">
        <w:t>3821.0</w:t>
      </w:r>
      <w:r w:rsidR="008B55BE">
        <w:t>"</w:t>
      </w:r>
      <w:r w:rsidR="008B55BE" w:rsidRPr="00B4437D">
        <w:t xml:space="preserve"> заменить цифрами </w:t>
      </w:r>
      <w:r w:rsidR="008B55BE">
        <w:t>"</w:t>
      </w:r>
      <w:r w:rsidR="008B55BE" w:rsidRPr="00B4437D">
        <w:t>5202.0</w:t>
      </w:r>
      <w:r w:rsidR="008B55BE">
        <w:t>"</w:t>
      </w:r>
      <w:r w:rsidR="008B55BE" w:rsidRPr="00B4437D">
        <w:t>;</w:t>
      </w:r>
    </w:p>
    <w:p w:rsidR="008B55BE" w:rsidRPr="00B4437D" w:rsidRDefault="002F4034" w:rsidP="008B55BE">
      <w:pPr>
        <w:pStyle w:val="af4"/>
      </w:pPr>
      <w:r>
        <w:t>д</w:t>
      </w:r>
      <w:r w:rsidR="008B55BE" w:rsidRPr="00B4437D">
        <w:t xml:space="preserve">) в пункте 1 части 8 цифры </w:t>
      </w:r>
      <w:r w:rsidR="008B55BE">
        <w:t>"</w:t>
      </w:r>
      <w:r w:rsidR="008B55BE" w:rsidRPr="00B4437D">
        <w:t>2618927.7</w:t>
      </w:r>
      <w:r w:rsidR="008B55BE">
        <w:t>"</w:t>
      </w:r>
      <w:r w:rsidR="008B55BE" w:rsidRPr="00B4437D">
        <w:t xml:space="preserve"> заменить цифрами </w:t>
      </w:r>
      <w:r w:rsidR="008B55BE">
        <w:t>"</w:t>
      </w:r>
      <w:r w:rsidR="008B55BE" w:rsidRPr="00B4437D">
        <w:t>2678034.5</w:t>
      </w:r>
      <w:r w:rsidR="008B55BE">
        <w:t>"</w:t>
      </w:r>
      <w:r w:rsidR="008B55BE" w:rsidRPr="00B4437D">
        <w:t>;</w:t>
      </w:r>
    </w:p>
    <w:p w:rsidR="008B55BE" w:rsidRPr="00B4437D" w:rsidRDefault="002F4034" w:rsidP="008B55BE">
      <w:pPr>
        <w:pStyle w:val="af4"/>
      </w:pPr>
      <w:r>
        <w:t>е</w:t>
      </w:r>
      <w:r w:rsidR="008B55BE" w:rsidRPr="00B4437D">
        <w:t xml:space="preserve">) в пункте 1 части 9 цифры </w:t>
      </w:r>
      <w:r w:rsidR="008B55BE">
        <w:t>"</w:t>
      </w:r>
      <w:r w:rsidR="008B55BE" w:rsidRPr="00B4437D">
        <w:t>458663.0</w:t>
      </w:r>
      <w:r w:rsidR="008B55BE">
        <w:t>"</w:t>
      </w:r>
      <w:r w:rsidR="008B55BE" w:rsidRPr="00B4437D">
        <w:t xml:space="preserve"> заменить цифрами </w:t>
      </w:r>
      <w:r w:rsidR="008B55BE">
        <w:t>"</w:t>
      </w:r>
      <w:r w:rsidR="008B55BE" w:rsidRPr="00B4437D">
        <w:t>386078.0</w:t>
      </w:r>
      <w:r w:rsidR="008B55BE">
        <w:t>"</w:t>
      </w:r>
      <w:r w:rsidR="008B55BE" w:rsidRPr="00B4437D">
        <w:t>;</w:t>
      </w:r>
    </w:p>
    <w:p w:rsidR="008B55BE" w:rsidRPr="00B4437D" w:rsidRDefault="002F4034" w:rsidP="008B55BE">
      <w:pPr>
        <w:pStyle w:val="af4"/>
      </w:pPr>
      <w:r>
        <w:t>ж</w:t>
      </w:r>
      <w:r w:rsidR="008B55BE" w:rsidRPr="00B4437D">
        <w:t xml:space="preserve">) дополнить новой частью </w:t>
      </w:r>
      <w:r w:rsidR="008B55BE">
        <w:t>9</w:t>
      </w:r>
      <w:r w:rsidR="008B55BE" w:rsidRPr="008F1FA7">
        <w:rPr>
          <w:vertAlign w:val="superscript"/>
        </w:rPr>
        <w:t>1</w:t>
      </w:r>
      <w:r w:rsidR="008B55BE" w:rsidRPr="00B4437D">
        <w:t xml:space="preserve"> следующего содержания:</w:t>
      </w:r>
    </w:p>
    <w:p w:rsidR="008B55BE" w:rsidRPr="00B4437D" w:rsidRDefault="008B55BE" w:rsidP="008B55BE">
      <w:pPr>
        <w:pStyle w:val="af4"/>
      </w:pPr>
      <w:r>
        <w:t>"9</w:t>
      </w:r>
      <w:r w:rsidRPr="008F1FA7">
        <w:rPr>
          <w:vertAlign w:val="superscript"/>
        </w:rPr>
        <w:t>1</w:t>
      </w:r>
      <w:r w:rsidRPr="00B4437D">
        <w:t>. Утвердить объем дотаций на поддержку мер по обеспечению сбала</w:t>
      </w:r>
      <w:r w:rsidRPr="00B4437D">
        <w:t>н</w:t>
      </w:r>
      <w:r w:rsidRPr="00B4437D">
        <w:t>сированности бюджетов муниципальных образований на 2019 год в сумме 200000.0 тысячи рублей с распределением дотаций в следующих суммах:</w:t>
      </w:r>
    </w:p>
    <w:p w:rsidR="008B55BE" w:rsidRPr="00B4437D" w:rsidRDefault="008B55BE" w:rsidP="00F469F3">
      <w:pPr>
        <w:pStyle w:val="af4"/>
        <w:jc w:val="right"/>
      </w:pPr>
      <w:r w:rsidRPr="00B4437D">
        <w:t>тысяч рублей</w:t>
      </w:r>
    </w:p>
    <w:p w:rsidR="008B55BE" w:rsidRPr="00B4437D" w:rsidRDefault="008B55BE" w:rsidP="009A59A5">
      <w:pPr>
        <w:pStyle w:val="af4"/>
        <w:tabs>
          <w:tab w:val="center" w:leader="dot" w:pos="9072"/>
        </w:tabs>
      </w:pPr>
      <w:r w:rsidRPr="00B4437D">
        <w:t>муниципально</w:t>
      </w:r>
      <w:r w:rsidR="009A59A5">
        <w:t>е</w:t>
      </w:r>
      <w:r w:rsidRPr="00B4437D">
        <w:t xml:space="preserve"> образовани</w:t>
      </w:r>
      <w:r w:rsidR="009A59A5">
        <w:t>е</w:t>
      </w:r>
      <w:r w:rsidRPr="00B4437D">
        <w:t xml:space="preserve"> </w:t>
      </w:r>
      <w:r>
        <w:t>"</w:t>
      </w:r>
      <w:r w:rsidRPr="00B4437D">
        <w:t>Город Адыгейск</w:t>
      </w:r>
      <w:r>
        <w:t>"</w:t>
      </w:r>
      <w:r>
        <w:tab/>
      </w:r>
      <w:bookmarkStart w:id="0" w:name="_GoBack"/>
      <w:bookmarkEnd w:id="0"/>
      <w:r w:rsidRPr="00B4437D">
        <w:t>30000.0</w:t>
      </w:r>
    </w:p>
    <w:p w:rsidR="008B55BE" w:rsidRPr="00B4437D" w:rsidRDefault="009A59A5" w:rsidP="009A59A5">
      <w:pPr>
        <w:pStyle w:val="af4"/>
        <w:tabs>
          <w:tab w:val="center" w:leader="dot" w:pos="9072"/>
        </w:tabs>
      </w:pPr>
      <w:r w:rsidRPr="00B4437D">
        <w:t>муниципально</w:t>
      </w:r>
      <w:r>
        <w:t>е</w:t>
      </w:r>
      <w:r w:rsidRPr="00B4437D">
        <w:t xml:space="preserve"> образовани</w:t>
      </w:r>
      <w:r>
        <w:t>е</w:t>
      </w:r>
      <w:r w:rsidRPr="00B4437D">
        <w:t xml:space="preserve"> </w:t>
      </w:r>
      <w:r w:rsidR="008B55BE">
        <w:t>"</w:t>
      </w:r>
      <w:r w:rsidR="008B55BE" w:rsidRPr="00B4437D">
        <w:t>Город Майкоп</w:t>
      </w:r>
      <w:r w:rsidR="008B55BE">
        <w:t>"</w:t>
      </w:r>
      <w:r w:rsidR="008B55BE">
        <w:tab/>
      </w:r>
      <w:r w:rsidR="008B55BE" w:rsidRPr="00B4437D">
        <w:t>80000.0</w:t>
      </w:r>
    </w:p>
    <w:p w:rsidR="008B55BE" w:rsidRPr="00B4437D" w:rsidRDefault="009A59A5" w:rsidP="009A59A5">
      <w:pPr>
        <w:pStyle w:val="af4"/>
        <w:tabs>
          <w:tab w:val="center" w:leader="dot" w:pos="9072"/>
        </w:tabs>
      </w:pPr>
      <w:r w:rsidRPr="00B4437D">
        <w:t>муниципально</w:t>
      </w:r>
      <w:r>
        <w:t>е</w:t>
      </w:r>
      <w:r w:rsidRPr="00B4437D">
        <w:t xml:space="preserve"> образовани</w:t>
      </w:r>
      <w:r>
        <w:t>е</w:t>
      </w:r>
      <w:r w:rsidRPr="00B4437D">
        <w:t xml:space="preserve"> </w:t>
      </w:r>
      <w:r w:rsidR="008B55BE">
        <w:t>"</w:t>
      </w:r>
      <w:r w:rsidR="008B55BE" w:rsidRPr="00B4437D">
        <w:t>Гиагинский район</w:t>
      </w:r>
      <w:r w:rsidR="008B55BE">
        <w:t>"</w:t>
      </w:r>
      <w:r w:rsidR="008B55BE">
        <w:tab/>
      </w:r>
      <w:r w:rsidR="008B55BE" w:rsidRPr="00B4437D">
        <w:t>10000.0</w:t>
      </w:r>
    </w:p>
    <w:p w:rsidR="008B55BE" w:rsidRPr="00B4437D" w:rsidRDefault="009A59A5" w:rsidP="009A59A5">
      <w:pPr>
        <w:pStyle w:val="af4"/>
        <w:tabs>
          <w:tab w:val="center" w:leader="dot" w:pos="9072"/>
        </w:tabs>
      </w:pPr>
      <w:r w:rsidRPr="00B4437D">
        <w:t>муниципально</w:t>
      </w:r>
      <w:r>
        <w:t>е</w:t>
      </w:r>
      <w:r w:rsidRPr="00B4437D">
        <w:t xml:space="preserve"> образовани</w:t>
      </w:r>
      <w:r>
        <w:t>е</w:t>
      </w:r>
      <w:r w:rsidRPr="00B4437D">
        <w:t xml:space="preserve"> </w:t>
      </w:r>
      <w:r w:rsidR="008B55BE">
        <w:t>"</w:t>
      </w:r>
      <w:r w:rsidR="008B55BE" w:rsidRPr="00B4437D">
        <w:t>Майкопский район</w:t>
      </w:r>
      <w:r w:rsidR="008B55BE">
        <w:t>"</w:t>
      </w:r>
      <w:r w:rsidR="008B55BE">
        <w:tab/>
      </w:r>
      <w:r w:rsidR="008B55BE" w:rsidRPr="00B4437D">
        <w:t>20000.0</w:t>
      </w:r>
    </w:p>
    <w:p w:rsidR="008B55BE" w:rsidRPr="00B4437D" w:rsidRDefault="009A59A5" w:rsidP="009A59A5">
      <w:pPr>
        <w:pStyle w:val="af4"/>
        <w:tabs>
          <w:tab w:val="center" w:leader="dot" w:pos="9072"/>
        </w:tabs>
      </w:pPr>
      <w:r w:rsidRPr="00B4437D">
        <w:t>муниципально</w:t>
      </w:r>
      <w:r>
        <w:t>е</w:t>
      </w:r>
      <w:r w:rsidRPr="00B4437D">
        <w:t xml:space="preserve"> образовани</w:t>
      </w:r>
      <w:r>
        <w:t>е</w:t>
      </w:r>
      <w:r w:rsidRPr="00B4437D">
        <w:t xml:space="preserve"> </w:t>
      </w:r>
      <w:r w:rsidR="008B55BE">
        <w:t>"</w:t>
      </w:r>
      <w:r w:rsidR="008B55BE" w:rsidRPr="00B4437D">
        <w:t>Кошехабльский район</w:t>
      </w:r>
      <w:r w:rsidR="008B55BE">
        <w:t>"</w:t>
      </w:r>
      <w:r w:rsidR="008B55BE">
        <w:tab/>
      </w:r>
      <w:r w:rsidR="008B55BE" w:rsidRPr="00B4437D">
        <w:t>10000.0</w:t>
      </w:r>
    </w:p>
    <w:p w:rsidR="008B55BE" w:rsidRPr="00B4437D" w:rsidRDefault="009A59A5" w:rsidP="009A59A5">
      <w:pPr>
        <w:pStyle w:val="af4"/>
        <w:tabs>
          <w:tab w:val="center" w:leader="dot" w:pos="9072"/>
        </w:tabs>
      </w:pPr>
      <w:r w:rsidRPr="00B4437D">
        <w:t>муниципально</w:t>
      </w:r>
      <w:r>
        <w:t>е</w:t>
      </w:r>
      <w:r w:rsidRPr="00B4437D">
        <w:t xml:space="preserve"> образовани</w:t>
      </w:r>
      <w:r>
        <w:t>е</w:t>
      </w:r>
      <w:r w:rsidRPr="00B4437D">
        <w:t xml:space="preserve"> </w:t>
      </w:r>
      <w:r w:rsidR="008B55BE">
        <w:t>"</w:t>
      </w:r>
      <w:r w:rsidR="008B55BE" w:rsidRPr="00B4437D">
        <w:t>Красногвардейский район</w:t>
      </w:r>
      <w:r w:rsidR="008B55BE">
        <w:t>"</w:t>
      </w:r>
      <w:r w:rsidR="008B55BE">
        <w:tab/>
      </w:r>
      <w:r w:rsidR="008B55BE" w:rsidRPr="00B4437D">
        <w:t>10000.0</w:t>
      </w:r>
    </w:p>
    <w:p w:rsidR="008B55BE" w:rsidRPr="00B4437D" w:rsidRDefault="009A59A5" w:rsidP="009A59A5">
      <w:pPr>
        <w:pStyle w:val="af4"/>
        <w:tabs>
          <w:tab w:val="center" w:leader="dot" w:pos="9072"/>
        </w:tabs>
      </w:pPr>
      <w:r w:rsidRPr="00B4437D">
        <w:t>муниципально</w:t>
      </w:r>
      <w:r>
        <w:t>е</w:t>
      </w:r>
      <w:r w:rsidRPr="00B4437D">
        <w:t xml:space="preserve"> образовани</w:t>
      </w:r>
      <w:r>
        <w:t>е</w:t>
      </w:r>
      <w:r w:rsidRPr="00B4437D">
        <w:t xml:space="preserve"> </w:t>
      </w:r>
      <w:r w:rsidR="008B55BE">
        <w:t>"</w:t>
      </w:r>
      <w:r w:rsidR="008B55BE" w:rsidRPr="00B4437D">
        <w:t>Тахтамукайский район</w:t>
      </w:r>
      <w:r w:rsidR="008B55BE">
        <w:t>"</w:t>
      </w:r>
      <w:r w:rsidR="008B55BE">
        <w:tab/>
      </w:r>
      <w:r w:rsidR="008B55BE" w:rsidRPr="00B4437D">
        <w:t>20000.0</w:t>
      </w:r>
    </w:p>
    <w:p w:rsidR="008B55BE" w:rsidRPr="00B4437D" w:rsidRDefault="009A59A5" w:rsidP="009A59A5">
      <w:pPr>
        <w:pStyle w:val="af4"/>
        <w:tabs>
          <w:tab w:val="center" w:leader="dot" w:pos="9072"/>
        </w:tabs>
      </w:pPr>
      <w:r w:rsidRPr="00B4437D">
        <w:t>муниципально</w:t>
      </w:r>
      <w:r>
        <w:t>е</w:t>
      </w:r>
      <w:r w:rsidRPr="00B4437D">
        <w:t xml:space="preserve"> образовани</w:t>
      </w:r>
      <w:r>
        <w:t>е</w:t>
      </w:r>
      <w:r w:rsidRPr="00B4437D">
        <w:t xml:space="preserve"> </w:t>
      </w:r>
      <w:r w:rsidR="008B55BE">
        <w:t>"</w:t>
      </w:r>
      <w:r w:rsidR="008B55BE" w:rsidRPr="00B4437D">
        <w:t>Теучежский район</w:t>
      </w:r>
      <w:r w:rsidR="008B55BE">
        <w:t>"</w:t>
      </w:r>
      <w:r w:rsidR="008B55BE">
        <w:tab/>
      </w:r>
      <w:r w:rsidR="008B55BE" w:rsidRPr="00B4437D">
        <w:t>10000.0</w:t>
      </w:r>
    </w:p>
    <w:p w:rsidR="008B55BE" w:rsidRPr="00B4437D" w:rsidRDefault="009A59A5" w:rsidP="009A59A5">
      <w:pPr>
        <w:pStyle w:val="af4"/>
        <w:tabs>
          <w:tab w:val="center" w:leader="dot" w:pos="9072"/>
        </w:tabs>
      </w:pPr>
      <w:r w:rsidRPr="00B4437D">
        <w:t>муниципально</w:t>
      </w:r>
      <w:r>
        <w:t>е</w:t>
      </w:r>
      <w:r w:rsidRPr="00B4437D">
        <w:t xml:space="preserve"> образовани</w:t>
      </w:r>
      <w:r>
        <w:t>е</w:t>
      </w:r>
      <w:r w:rsidRPr="00B4437D">
        <w:t xml:space="preserve"> </w:t>
      </w:r>
      <w:r w:rsidR="008B55BE">
        <w:t>"</w:t>
      </w:r>
      <w:r w:rsidR="008B55BE" w:rsidRPr="00B4437D">
        <w:t>Шовгеновский район</w:t>
      </w:r>
      <w:r w:rsidR="008B55BE">
        <w:t>"</w:t>
      </w:r>
      <w:r w:rsidR="008B55BE">
        <w:tab/>
      </w:r>
      <w:r w:rsidR="008B55BE" w:rsidRPr="00B4437D">
        <w:t>10000.0.</w:t>
      </w:r>
      <w:r w:rsidR="008B55BE">
        <w:t>"</w:t>
      </w:r>
      <w:r w:rsidR="008B55BE" w:rsidRPr="00B4437D">
        <w:t>;</w:t>
      </w:r>
    </w:p>
    <w:p w:rsidR="008B55BE" w:rsidRPr="00B4437D" w:rsidRDefault="008B55BE" w:rsidP="008B55BE">
      <w:pPr>
        <w:pStyle w:val="af4"/>
      </w:pPr>
      <w:r w:rsidRPr="00B4437D">
        <w:t>5) статью 12 изложить в следующей редакции:</w:t>
      </w:r>
    </w:p>
    <w:p w:rsidR="008B55BE" w:rsidRPr="00675937" w:rsidRDefault="008B55BE" w:rsidP="008B55BE">
      <w:pPr>
        <w:pStyle w:val="af6"/>
        <w:rPr>
          <w:spacing w:val="-6"/>
        </w:rPr>
      </w:pPr>
      <w:r>
        <w:rPr>
          <w:spacing w:val="-6"/>
        </w:rPr>
        <w:t>"</w:t>
      </w:r>
      <w:r w:rsidRPr="00675937">
        <w:rPr>
          <w:spacing w:val="-6"/>
        </w:rPr>
        <w:t xml:space="preserve">Статья </w:t>
      </w:r>
      <w:r>
        <w:rPr>
          <w:spacing w:val="-6"/>
        </w:rPr>
        <w:t>1</w:t>
      </w:r>
      <w:r w:rsidRPr="00675937">
        <w:rPr>
          <w:spacing w:val="-6"/>
        </w:rPr>
        <w:t>2.</w:t>
      </w:r>
      <w:r w:rsidRPr="00675937">
        <w:rPr>
          <w:spacing w:val="-6"/>
        </w:rPr>
        <w:tab/>
      </w:r>
      <w:r w:rsidRPr="008B55BE">
        <w:rPr>
          <w:spacing w:val="-4"/>
        </w:rPr>
        <w:t>Предоставление субсидий некоммерческим организациям</w:t>
      </w:r>
    </w:p>
    <w:p w:rsidR="008B55BE" w:rsidRPr="00B4437D" w:rsidRDefault="008B55BE" w:rsidP="008B55BE">
      <w:pPr>
        <w:pStyle w:val="af4"/>
      </w:pPr>
      <w:r>
        <w:t>В соответствии со статьей 78</w:t>
      </w:r>
      <w:r w:rsidRPr="008F1FA7">
        <w:rPr>
          <w:vertAlign w:val="superscript"/>
        </w:rPr>
        <w:t>1</w:t>
      </w:r>
      <w:r w:rsidRPr="00B4437D">
        <w:t xml:space="preserve"> Бюджетного кодекса Российской Федер</w:t>
      </w:r>
      <w:r w:rsidRPr="00B4437D">
        <w:t>а</w:t>
      </w:r>
      <w:r w:rsidRPr="00B4437D">
        <w:t>ции из республиканского бюджета Республики Адыгея в 2019 году предоста</w:t>
      </w:r>
      <w:r w:rsidRPr="00B4437D">
        <w:t>в</w:t>
      </w:r>
      <w:r w:rsidRPr="00B4437D">
        <w:t xml:space="preserve">ляются </w:t>
      </w:r>
      <w:r w:rsidR="00B91579" w:rsidRPr="00B4437D">
        <w:t>следующи</w:t>
      </w:r>
      <w:r w:rsidR="00B91579">
        <w:t>е</w:t>
      </w:r>
      <w:r w:rsidR="00B91579" w:rsidRPr="00B4437D">
        <w:t xml:space="preserve"> </w:t>
      </w:r>
      <w:r w:rsidRPr="00B4437D">
        <w:t>субсидии в общем объеме 166706.3 тысячи рублей:</w:t>
      </w:r>
    </w:p>
    <w:p w:rsidR="008B55BE" w:rsidRPr="00B4437D" w:rsidRDefault="008B55BE" w:rsidP="008B55BE">
      <w:pPr>
        <w:pStyle w:val="af4"/>
      </w:pPr>
      <w:r w:rsidRPr="00B4437D">
        <w:t>1)  некоммерческим организациям, не являющимся государственными учреждениями:</w:t>
      </w:r>
    </w:p>
    <w:p w:rsidR="008B55BE" w:rsidRPr="00B4437D" w:rsidRDefault="008B55BE" w:rsidP="008B55BE">
      <w:pPr>
        <w:pStyle w:val="af4"/>
      </w:pPr>
      <w:r w:rsidRPr="00B4437D">
        <w:t xml:space="preserve">а) Общественное движение </w:t>
      </w:r>
      <w:r>
        <w:t>"</w:t>
      </w:r>
      <w:r w:rsidRPr="00B4437D">
        <w:t>Адыгэ Хасэ – Черкесский Парламент</w:t>
      </w:r>
      <w:r>
        <w:t>"</w:t>
      </w:r>
      <w:r w:rsidRPr="00B4437D">
        <w:t xml:space="preserve"> Ре</w:t>
      </w:r>
      <w:r w:rsidRPr="00B4437D">
        <w:t>с</w:t>
      </w:r>
      <w:r w:rsidRPr="00B4437D">
        <w:t>публики Адыгея;</w:t>
      </w:r>
    </w:p>
    <w:p w:rsidR="008B55BE" w:rsidRPr="00B4437D" w:rsidRDefault="008B55BE" w:rsidP="008B55BE">
      <w:pPr>
        <w:pStyle w:val="af4"/>
      </w:pPr>
      <w:r w:rsidRPr="00B4437D">
        <w:t>б) </w:t>
      </w:r>
      <w:r>
        <w:t>"</w:t>
      </w:r>
      <w:r w:rsidRPr="00B4437D">
        <w:t>Майкопское отдельское казачье общество Кубанского войскового к</w:t>
      </w:r>
      <w:r w:rsidRPr="00B4437D">
        <w:t>а</w:t>
      </w:r>
      <w:r w:rsidRPr="00B4437D">
        <w:t>зачьего общества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в) микрокредитная компания </w:t>
      </w:r>
      <w:r>
        <w:t>"</w:t>
      </w:r>
      <w:r w:rsidRPr="00B4437D">
        <w:t>Фонд поддержки предпринимательства Республики Адыгея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г) Союз </w:t>
      </w:r>
      <w:r>
        <w:t>"</w:t>
      </w:r>
      <w:r w:rsidRPr="00B4437D">
        <w:t>Торгово-промышленная палата Республики Адыгея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д) Общественная организация ветеранов (пенсионеров) войны, труда, </w:t>
      </w:r>
      <w:r w:rsidRPr="00B4437D">
        <w:lastRenderedPageBreak/>
        <w:t>Вооруженных Сил и правоохранительных органов Республики Адыгея;</w:t>
      </w:r>
    </w:p>
    <w:p w:rsidR="008B55BE" w:rsidRPr="00B4437D" w:rsidRDefault="008B55BE" w:rsidP="008B55BE">
      <w:pPr>
        <w:pStyle w:val="af4"/>
      </w:pPr>
      <w:r w:rsidRPr="00B4437D">
        <w:t xml:space="preserve">е) Адыгейская региональная общественная организация </w:t>
      </w:r>
      <w:r>
        <w:t>"</w:t>
      </w:r>
      <w:r w:rsidRPr="00B4437D">
        <w:t>Инвалиды Че</w:t>
      </w:r>
      <w:r w:rsidRPr="00B4437D">
        <w:t>р</w:t>
      </w:r>
      <w:r w:rsidRPr="00B4437D">
        <w:t>нобыля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ж) Адыгейское республиканское отделение Всероссийской творческой общественной организации </w:t>
      </w:r>
      <w:r>
        <w:t>"</w:t>
      </w:r>
      <w:r w:rsidRPr="00B4437D">
        <w:t>Союз художников России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з) Отделение Общероссийской общественной организации </w:t>
      </w:r>
      <w:r>
        <w:t>"</w:t>
      </w:r>
      <w:r w:rsidRPr="00B4437D">
        <w:t>Союз теа</w:t>
      </w:r>
      <w:r w:rsidRPr="00B4437D">
        <w:t>т</w:t>
      </w:r>
      <w:r w:rsidRPr="00B4437D">
        <w:t>ральных деятелей Российской Федерации (Всероссийское театральное общес</w:t>
      </w:r>
      <w:r w:rsidRPr="00B4437D">
        <w:t>т</w:t>
      </w:r>
      <w:r w:rsidRPr="00B4437D">
        <w:t>во)</w:t>
      </w:r>
      <w:r>
        <w:t>"</w:t>
      </w:r>
      <w:r w:rsidRPr="00B4437D">
        <w:t xml:space="preserve"> – </w:t>
      </w:r>
      <w:r>
        <w:t>"</w:t>
      </w:r>
      <w:r w:rsidRPr="00B4437D">
        <w:t>Союз театральных деятелей Республики Адыгея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>и) </w:t>
      </w:r>
      <w:r>
        <w:t>"</w:t>
      </w:r>
      <w:r w:rsidRPr="00B4437D">
        <w:t>Ассоциация мастеров народных художественных промыслов и рем</w:t>
      </w:r>
      <w:r w:rsidRPr="00B4437D">
        <w:t>е</w:t>
      </w:r>
      <w:r w:rsidRPr="00B4437D">
        <w:t>сел Республики Адыгея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>к) </w:t>
      </w:r>
      <w:r>
        <w:t>"</w:t>
      </w:r>
      <w:r w:rsidRPr="00B4437D">
        <w:t>Адыгейский республиканский фонд капитального ремонта общего имущества в многоквартирных домах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л) Адыгейская региональная общественная организация </w:t>
      </w:r>
      <w:r>
        <w:t>"</w:t>
      </w:r>
      <w:r w:rsidRPr="00B4437D">
        <w:t>Ассоциация м</w:t>
      </w:r>
      <w:r w:rsidRPr="00B4437D">
        <w:t>е</w:t>
      </w:r>
      <w:r w:rsidRPr="00B4437D">
        <w:t>дицинских работников Республики Адыгея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м) некоммерческое партнерство </w:t>
      </w:r>
      <w:r>
        <w:t>"</w:t>
      </w:r>
      <w:r w:rsidRPr="00B4437D">
        <w:t>Адыгейский республиканский баске</w:t>
      </w:r>
      <w:r w:rsidRPr="00B4437D">
        <w:t>т</w:t>
      </w:r>
      <w:r w:rsidRPr="00B4437D">
        <w:t xml:space="preserve">больный клуб </w:t>
      </w:r>
      <w:r>
        <w:t>"</w:t>
      </w:r>
      <w:r w:rsidRPr="00B4437D">
        <w:t>Динамо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н) некоммерческое партнерство </w:t>
      </w:r>
      <w:r>
        <w:t>"</w:t>
      </w:r>
      <w:r w:rsidRPr="00B4437D">
        <w:t>Адыгейский республиканский ган</w:t>
      </w:r>
      <w:r w:rsidRPr="00B4437D">
        <w:t>д</w:t>
      </w:r>
      <w:r w:rsidRPr="00B4437D">
        <w:t xml:space="preserve">больный клуб </w:t>
      </w:r>
      <w:r>
        <w:t>"</w:t>
      </w:r>
      <w:r w:rsidRPr="00B4437D">
        <w:t>Адыиф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о) некоммерческое партнерство </w:t>
      </w:r>
      <w:r>
        <w:t>"</w:t>
      </w:r>
      <w:r w:rsidRPr="00B4437D">
        <w:t>Адыгейский республиканский воле</w:t>
      </w:r>
      <w:r w:rsidRPr="00B4437D">
        <w:t>й</w:t>
      </w:r>
      <w:r w:rsidRPr="00B4437D">
        <w:t xml:space="preserve">больный клуб </w:t>
      </w:r>
      <w:r>
        <w:t>"</w:t>
      </w:r>
      <w:r w:rsidRPr="00B4437D">
        <w:t>Адыгея-МГТУ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п) некоммерческое партнерство </w:t>
      </w:r>
      <w:r>
        <w:t>"</w:t>
      </w:r>
      <w:r w:rsidRPr="00B4437D">
        <w:t>Адыгейский республиканский футбол</w:t>
      </w:r>
      <w:r w:rsidRPr="00B4437D">
        <w:t>ь</w:t>
      </w:r>
      <w:r w:rsidRPr="00B4437D">
        <w:t xml:space="preserve">ный клуб </w:t>
      </w:r>
      <w:r>
        <w:t>"</w:t>
      </w:r>
      <w:r w:rsidRPr="00B4437D">
        <w:t>Дружба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>р) Адыгейское республиканское региональное отделение Общеросси</w:t>
      </w:r>
      <w:r w:rsidRPr="00B4437D">
        <w:t>й</w:t>
      </w:r>
      <w:r w:rsidRPr="00B4437D">
        <w:t xml:space="preserve">ского общественного движения содействия укреплению дружбы и согласия среди молодежи </w:t>
      </w:r>
      <w:r>
        <w:t>"</w:t>
      </w:r>
      <w:r w:rsidRPr="00B4437D">
        <w:t>Всероссийский межнациональный союз молодежи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>с) централизованные религиозные организации;</w:t>
      </w:r>
    </w:p>
    <w:p w:rsidR="008B55BE" w:rsidRPr="00B4437D" w:rsidRDefault="008B55BE" w:rsidP="008B55BE">
      <w:pPr>
        <w:pStyle w:val="af4"/>
      </w:pPr>
      <w:r w:rsidRPr="00B4437D">
        <w:t>т) социально ориентированные некоммерческие организации – в форме компенсации поставщикам социальных услуг, включенным в реестр поставщ</w:t>
      </w:r>
      <w:r w:rsidRPr="00B4437D">
        <w:t>и</w:t>
      </w:r>
      <w:r w:rsidRPr="00B4437D">
        <w:t>ков социальных услуг Республики Адыгея, но не участвующим в выполнении государственного задания (заказа), на возмещение части затрат, связанных с предоставлением гражданам социальных услуг, предусмотренных индивид</w:t>
      </w:r>
      <w:r w:rsidRPr="00B4437D">
        <w:t>у</w:t>
      </w:r>
      <w:r w:rsidRPr="00B4437D">
        <w:t>альной программой предоставления социальных услуг;</w:t>
      </w:r>
    </w:p>
    <w:p w:rsidR="008B55BE" w:rsidRPr="00B4437D" w:rsidRDefault="008B55BE" w:rsidP="008B55BE">
      <w:pPr>
        <w:pStyle w:val="af4"/>
      </w:pPr>
      <w:r w:rsidRPr="00B4437D">
        <w:t>у) некоммерческие организации, осуществляющие деятельность в сфере социальной реабилитации больных наркоманией, – на возмещение расходов по оказанию гражданам, больным наркоманией и прошедшим лечение от нарк</w:t>
      </w:r>
      <w:r w:rsidRPr="00B4437D">
        <w:t>о</w:t>
      </w:r>
      <w:r w:rsidRPr="00B4437D">
        <w:t>мании, услуг по социальной реабилитации с использованием сертификата в рамках реализации мероприятий по комплексной реабилитации и ресоциализ</w:t>
      </w:r>
      <w:r w:rsidRPr="00B4437D">
        <w:t>а</w:t>
      </w:r>
      <w:r w:rsidRPr="00B4437D">
        <w:t>ции наркозависимых;</w:t>
      </w:r>
    </w:p>
    <w:p w:rsidR="008B55BE" w:rsidRPr="00B4437D" w:rsidRDefault="008B55BE" w:rsidP="008B55BE">
      <w:pPr>
        <w:pStyle w:val="af4"/>
      </w:pPr>
      <w:r w:rsidRPr="00B4437D">
        <w:t>2) некоммерческим организациям, не являющимся казенными учрежд</w:t>
      </w:r>
      <w:r w:rsidRPr="00B4437D">
        <w:t>е</w:t>
      </w:r>
      <w:r w:rsidRPr="00B4437D">
        <w:t>ниями, осуществляющим деятельность в сфере обучения философии, принц</w:t>
      </w:r>
      <w:r w:rsidRPr="00B4437D">
        <w:t>и</w:t>
      </w:r>
      <w:r w:rsidRPr="00B4437D">
        <w:t xml:space="preserve">пам и инструментам бережливого производства с использованием учебной площадки </w:t>
      </w:r>
      <w:r>
        <w:t>"</w:t>
      </w:r>
      <w:r w:rsidRPr="00B4437D">
        <w:t>Фабрика процессов</w:t>
      </w:r>
      <w:r>
        <w:t>"</w:t>
      </w:r>
      <w:r w:rsidRPr="00B4437D">
        <w:t>.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6) в части 2 статьи 15 цифры </w:t>
      </w:r>
      <w:r>
        <w:t>"</w:t>
      </w:r>
      <w:r w:rsidRPr="00B4437D">
        <w:t>3903281.5</w:t>
      </w:r>
      <w:r>
        <w:t>"</w:t>
      </w:r>
      <w:r w:rsidRPr="00B4437D">
        <w:t xml:space="preserve"> заменить цифрами </w:t>
      </w:r>
      <w:r>
        <w:t>"</w:t>
      </w:r>
      <w:r w:rsidRPr="00B4437D">
        <w:t>3654249.8</w:t>
      </w:r>
      <w:r>
        <w:t>"</w:t>
      </w:r>
      <w:r w:rsidRPr="00B4437D">
        <w:t>;</w:t>
      </w:r>
    </w:p>
    <w:p w:rsidR="008B55BE" w:rsidRPr="00B4437D" w:rsidRDefault="008B55BE" w:rsidP="008B55BE">
      <w:pPr>
        <w:pStyle w:val="af4"/>
      </w:pPr>
      <w:r w:rsidRPr="00B4437D">
        <w:t xml:space="preserve">7) приложения </w:t>
      </w:r>
      <w:r>
        <w:t>№ </w:t>
      </w:r>
      <w:r w:rsidRPr="00B4437D">
        <w:t>1, 2, 5, 8, 10, 12, 14, 16, 18, 23, 26, 28, 30 изложить в н</w:t>
      </w:r>
      <w:r w:rsidRPr="00B4437D">
        <w:t>о</w:t>
      </w:r>
      <w:r w:rsidRPr="00B4437D">
        <w:t xml:space="preserve">вой редакции согласно приложениям </w:t>
      </w:r>
      <w:r>
        <w:t>№ </w:t>
      </w:r>
      <w:r w:rsidRPr="00B4437D">
        <w:t>1, 2, 3, 4, 5, 6, 7, 8, 9, 10, 11, 12, 13 к</w:t>
      </w:r>
      <w:r w:rsidR="00D10F1F">
        <w:br/>
      </w:r>
      <w:r w:rsidRPr="00B4437D">
        <w:t>н</w:t>
      </w:r>
      <w:r w:rsidRPr="00B4437D">
        <w:t>а</w:t>
      </w:r>
      <w:r w:rsidRPr="00B4437D">
        <w:t>стоящему Закону.</w:t>
      </w:r>
    </w:p>
    <w:p w:rsidR="008B55BE" w:rsidRPr="00B4437D" w:rsidRDefault="008B55BE" w:rsidP="008B55BE">
      <w:pPr>
        <w:pStyle w:val="af4"/>
      </w:pPr>
    </w:p>
    <w:p w:rsidR="008B55BE" w:rsidRPr="00675937" w:rsidRDefault="008B55BE" w:rsidP="008B55BE">
      <w:pPr>
        <w:pStyle w:val="af6"/>
        <w:rPr>
          <w:spacing w:val="-6"/>
        </w:rPr>
      </w:pPr>
      <w:r w:rsidRPr="00675937">
        <w:rPr>
          <w:spacing w:val="-6"/>
        </w:rPr>
        <w:t>Статья 2.</w:t>
      </w:r>
      <w:r w:rsidRPr="00675937">
        <w:rPr>
          <w:spacing w:val="-6"/>
        </w:rPr>
        <w:tab/>
      </w:r>
      <w:r w:rsidRPr="00675937">
        <w:t>Вступление в силу настоящего Закона</w:t>
      </w:r>
    </w:p>
    <w:p w:rsidR="00471F20" w:rsidRPr="0052701C" w:rsidRDefault="00471F20" w:rsidP="00471F20">
      <w:pPr>
        <w:pStyle w:val="af4"/>
        <w:rPr>
          <w:rFonts w:cs="Times New Roman"/>
          <w:spacing w:val="-4"/>
        </w:rPr>
      </w:pPr>
      <w:r w:rsidRPr="0052701C">
        <w:rPr>
          <w:spacing w:val="-4"/>
        </w:rPr>
        <w:t xml:space="preserve">Настоящий Закон вступает в силу со дня его официального </w:t>
      </w:r>
      <w:r w:rsidRPr="0052701C">
        <w:rPr>
          <w:rFonts w:cs="Times New Roman"/>
          <w:spacing w:val="-4"/>
        </w:rPr>
        <w:t>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8B55BE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8B55BE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D10F1F">
        <w:rPr>
          <w:b w:val="0"/>
          <w:szCs w:val="24"/>
        </w:rPr>
        <w:t>5 марта 2019 года</w:t>
      </w:r>
      <w:r w:rsidR="00D10F1F">
        <w:rPr>
          <w:b w:val="0"/>
          <w:szCs w:val="24"/>
        </w:rPr>
        <w:br/>
      </w:r>
      <w:r w:rsidR="00D10F1F">
        <w:rPr>
          <w:b w:val="0"/>
          <w:sz w:val="28"/>
        </w:rPr>
        <w:t>№ 217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5BE" w:rsidRDefault="008B55BE">
      <w:r>
        <w:separator/>
      </w:r>
    </w:p>
  </w:endnote>
  <w:endnote w:type="continuationSeparator" w:id="0">
    <w:p w:rsidR="008B55BE" w:rsidRDefault="008B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5BE" w:rsidRDefault="008B55BE">
      <w:r>
        <w:separator/>
      </w:r>
    </w:p>
  </w:footnote>
  <w:footnote w:type="continuationSeparator" w:id="0">
    <w:p w:rsidR="008B55BE" w:rsidRDefault="008B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C11EE0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C11EE0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D10F1F">
      <w:rPr>
        <w:rStyle w:val="af2"/>
        <w:noProof/>
        <w:sz w:val="28"/>
        <w:szCs w:val="28"/>
      </w:rPr>
      <w:t>- 3 -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9F3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34516"/>
    <w:rsid w:val="0026073A"/>
    <w:rsid w:val="002A42B1"/>
    <w:rsid w:val="002C25B8"/>
    <w:rsid w:val="002D21F1"/>
    <w:rsid w:val="002E56AF"/>
    <w:rsid w:val="002F4034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71F20"/>
    <w:rsid w:val="00493015"/>
    <w:rsid w:val="004A484C"/>
    <w:rsid w:val="004B374D"/>
    <w:rsid w:val="004B7C8C"/>
    <w:rsid w:val="00500E19"/>
    <w:rsid w:val="00517274"/>
    <w:rsid w:val="00551798"/>
    <w:rsid w:val="0059722D"/>
    <w:rsid w:val="005B0608"/>
    <w:rsid w:val="005C3156"/>
    <w:rsid w:val="0060253B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C8E"/>
    <w:rsid w:val="008959A1"/>
    <w:rsid w:val="008B55BE"/>
    <w:rsid w:val="008B6846"/>
    <w:rsid w:val="009241F2"/>
    <w:rsid w:val="00943D1B"/>
    <w:rsid w:val="0098447D"/>
    <w:rsid w:val="0099162E"/>
    <w:rsid w:val="009A59A5"/>
    <w:rsid w:val="009A5FBB"/>
    <w:rsid w:val="009B626C"/>
    <w:rsid w:val="009C5333"/>
    <w:rsid w:val="009D74DA"/>
    <w:rsid w:val="009E3170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91579"/>
    <w:rsid w:val="00BB23C5"/>
    <w:rsid w:val="00C030F7"/>
    <w:rsid w:val="00C05843"/>
    <w:rsid w:val="00C11EE0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10F1F"/>
    <w:rsid w:val="00D3147C"/>
    <w:rsid w:val="00DA668A"/>
    <w:rsid w:val="00DD514C"/>
    <w:rsid w:val="00DF41A5"/>
    <w:rsid w:val="00E24E8A"/>
    <w:rsid w:val="00E412E9"/>
    <w:rsid w:val="00E45779"/>
    <w:rsid w:val="00E85D68"/>
    <w:rsid w:val="00EE54B6"/>
    <w:rsid w:val="00F469F3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F469F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F46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9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2019_Глава.dotx</Template>
  <TotalTime>2</TotalTime>
  <Pages>4</Pages>
  <Words>787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2019-03-06T09:12:00Z</cp:lastPrinted>
  <dcterms:created xsi:type="dcterms:W3CDTF">2019-03-06T09:12:00Z</dcterms:created>
  <dcterms:modified xsi:type="dcterms:W3CDTF">2019-03-06T09:12:00Z</dcterms:modified>
</cp:coreProperties>
</file>